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F6F" w:rsidRPr="003B3BAB" w:rsidRDefault="0013670E" w:rsidP="0013670E">
      <w:pPr>
        <w:spacing w:line="36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B3BAB">
        <w:rPr>
          <w:rFonts w:ascii="Times New Roman" w:hAnsi="Times New Roman"/>
          <w:sz w:val="28"/>
          <w:szCs w:val="28"/>
        </w:rPr>
        <w:t>Одобрены на заседании</w:t>
      </w:r>
      <w:r>
        <w:rPr>
          <w:rFonts w:ascii="Times New Roman" w:hAnsi="Times New Roman"/>
          <w:sz w:val="28"/>
          <w:szCs w:val="28"/>
        </w:rPr>
        <w:br/>
      </w:r>
      <w:r w:rsidRPr="003B3BAB">
        <w:rPr>
          <w:rFonts w:ascii="Times New Roman" w:hAnsi="Times New Roman"/>
          <w:sz w:val="28"/>
          <w:szCs w:val="28"/>
        </w:rPr>
        <w:t xml:space="preserve"> Координационной комиссии</w:t>
      </w:r>
      <w:r>
        <w:rPr>
          <w:rFonts w:ascii="Times New Roman" w:hAnsi="Times New Roman"/>
          <w:sz w:val="28"/>
          <w:szCs w:val="28"/>
        </w:rPr>
        <w:br/>
      </w:r>
      <w:r w:rsidRPr="003B3BAB">
        <w:rPr>
          <w:rFonts w:ascii="Times New Roman" w:hAnsi="Times New Roman"/>
          <w:sz w:val="28"/>
          <w:szCs w:val="28"/>
        </w:rPr>
        <w:t xml:space="preserve"> Министерства спорта Российской</w:t>
      </w:r>
      <w:r>
        <w:rPr>
          <w:rFonts w:ascii="Times New Roman" w:hAnsi="Times New Roman"/>
          <w:sz w:val="28"/>
          <w:szCs w:val="28"/>
        </w:rPr>
        <w:br/>
      </w:r>
      <w:r w:rsidRPr="003B3BAB">
        <w:rPr>
          <w:rFonts w:ascii="Times New Roman" w:hAnsi="Times New Roman"/>
          <w:sz w:val="28"/>
          <w:szCs w:val="28"/>
        </w:rPr>
        <w:t xml:space="preserve"> Федерации по введению и реализации</w:t>
      </w:r>
      <w:r>
        <w:rPr>
          <w:rFonts w:ascii="Times New Roman" w:hAnsi="Times New Roman"/>
          <w:sz w:val="28"/>
          <w:szCs w:val="28"/>
        </w:rPr>
        <w:br/>
      </w:r>
      <w:r w:rsidRPr="003B3BAB">
        <w:rPr>
          <w:rFonts w:ascii="Times New Roman" w:hAnsi="Times New Roman"/>
          <w:sz w:val="28"/>
          <w:szCs w:val="28"/>
        </w:rPr>
        <w:t xml:space="preserve"> Всероссийского физкультурно-спортивного</w:t>
      </w:r>
      <w:r>
        <w:rPr>
          <w:rFonts w:ascii="Times New Roman" w:hAnsi="Times New Roman"/>
          <w:sz w:val="28"/>
          <w:szCs w:val="28"/>
        </w:rPr>
        <w:br/>
      </w:r>
      <w:r w:rsidRPr="003B3BAB">
        <w:rPr>
          <w:rFonts w:ascii="Times New Roman" w:hAnsi="Times New Roman"/>
          <w:sz w:val="28"/>
          <w:szCs w:val="28"/>
        </w:rPr>
        <w:t xml:space="preserve"> комплекса «Готов к труду и</w:t>
      </w:r>
      <w:r>
        <w:rPr>
          <w:rFonts w:ascii="Times New Roman" w:hAnsi="Times New Roman"/>
          <w:sz w:val="28"/>
          <w:szCs w:val="28"/>
        </w:rPr>
        <w:br/>
      </w:r>
      <w:r w:rsidRPr="003B3BAB">
        <w:rPr>
          <w:rFonts w:ascii="Times New Roman" w:hAnsi="Times New Roman"/>
          <w:sz w:val="28"/>
          <w:szCs w:val="28"/>
        </w:rPr>
        <w:t xml:space="preserve"> обороне» (ГТО) протоколом № 1 от</w:t>
      </w:r>
      <w:r>
        <w:rPr>
          <w:rFonts w:ascii="Times New Roman" w:hAnsi="Times New Roman"/>
          <w:sz w:val="28"/>
          <w:szCs w:val="28"/>
        </w:rPr>
        <w:br/>
      </w:r>
      <w:r w:rsidRPr="003B3BAB">
        <w:rPr>
          <w:rFonts w:ascii="Times New Roman" w:hAnsi="Times New Roman"/>
          <w:sz w:val="28"/>
          <w:szCs w:val="28"/>
        </w:rPr>
        <w:t xml:space="preserve"> 23.07.2014 пункт </w:t>
      </w:r>
      <w:r w:rsidRPr="003B3BAB">
        <w:rPr>
          <w:rFonts w:ascii="Times New Roman" w:hAnsi="Times New Roman"/>
          <w:sz w:val="28"/>
          <w:szCs w:val="28"/>
          <w:lang w:val="en-US"/>
        </w:rPr>
        <w:t>II</w:t>
      </w:r>
      <w:r w:rsidRPr="003B3BAB">
        <w:rPr>
          <w:rFonts w:ascii="Times New Roman" w:hAnsi="Times New Roman"/>
          <w:sz w:val="28"/>
          <w:szCs w:val="28"/>
        </w:rPr>
        <w:t>/1</w:t>
      </w:r>
    </w:p>
    <w:p w:rsidR="00C42F6F" w:rsidRPr="003B3BAB" w:rsidRDefault="00C42F6F" w:rsidP="003B3BAB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C42F6F" w:rsidRPr="003B3BAB" w:rsidRDefault="00C42F6F" w:rsidP="003B3BAB">
      <w:pPr>
        <w:pStyle w:val="a3"/>
        <w:tabs>
          <w:tab w:val="left" w:pos="0"/>
        </w:tabs>
        <w:spacing w:line="360" w:lineRule="auto"/>
        <w:ind w:left="0" w:right="-1"/>
        <w:jc w:val="center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 xml:space="preserve">по организации проведения испытаний (тестов), входящих во </w:t>
      </w:r>
    </w:p>
    <w:p w:rsidR="00C42F6F" w:rsidRPr="003B3BAB" w:rsidRDefault="00C42F6F" w:rsidP="003B3BAB">
      <w:pPr>
        <w:pStyle w:val="a3"/>
        <w:tabs>
          <w:tab w:val="left" w:pos="0"/>
        </w:tabs>
        <w:spacing w:line="360" w:lineRule="auto"/>
        <w:ind w:left="0" w:right="-1"/>
        <w:jc w:val="center"/>
        <w:rPr>
          <w:sz w:val="28"/>
          <w:szCs w:val="28"/>
        </w:rPr>
      </w:pPr>
      <w:r w:rsidRPr="003B3BAB">
        <w:rPr>
          <w:b/>
          <w:sz w:val="28"/>
          <w:szCs w:val="28"/>
        </w:rPr>
        <w:t xml:space="preserve">Всероссийский </w:t>
      </w:r>
      <w:r w:rsidR="00B50974" w:rsidRPr="003B3BAB">
        <w:rPr>
          <w:b/>
          <w:sz w:val="28"/>
          <w:szCs w:val="28"/>
        </w:rPr>
        <w:t>физкультурно-спортивный комплекс  «Готов к труду и обороне» (ГТО)</w:t>
      </w:r>
    </w:p>
    <w:p w:rsidR="00C42F6F" w:rsidRPr="003B3BAB" w:rsidRDefault="00C42F6F" w:rsidP="003B3BAB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C42F6F" w:rsidRPr="003B3BAB" w:rsidRDefault="00C42F6F" w:rsidP="003B3BAB">
      <w:pPr>
        <w:tabs>
          <w:tab w:val="left" w:pos="709"/>
          <w:tab w:val="left" w:pos="993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Выполнение нормативов Комплекса ГТО проводится в соревновательной обстановке. На этапах подготовки и выполнения норм Комплекса ГТО осуществляется медицинский контроль.</w:t>
      </w:r>
    </w:p>
    <w:p w:rsidR="00C42F6F" w:rsidRPr="003B3BAB" w:rsidRDefault="00C42F6F" w:rsidP="003B3BAB">
      <w:pPr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Для того чтобы участники могли полностью реализовать свои способности, необходимо выбрать целесообразную последовательность проведения тестирования. Она заключается в необходимости начать тестирование с наименее энергозатратных видов испытаний (тестов) и предоставлении участникам достаточного периода отдыха между выполнением нормативов. Кроме того, организаторы соревнований перед тестированием должны провести общую разминку участников.</w:t>
      </w:r>
    </w:p>
    <w:p w:rsidR="00C42F6F" w:rsidRPr="003B3BAB" w:rsidRDefault="00C42F6F" w:rsidP="003B3BAB">
      <w:pPr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Наиболее эффективным является следующий порядок тестирования физической подготовленности населения:</w:t>
      </w:r>
    </w:p>
    <w:p w:rsidR="00C42F6F" w:rsidRPr="003B3BAB" w:rsidRDefault="00C42F6F" w:rsidP="003B3BAB">
      <w:pPr>
        <w:pStyle w:val="a3"/>
        <w:tabs>
          <w:tab w:val="left" w:pos="120"/>
          <w:tab w:val="left" w:pos="993"/>
        </w:tabs>
        <w:spacing w:line="360" w:lineRule="auto"/>
        <w:ind w:left="0" w:right="-1" w:firstLine="720"/>
        <w:jc w:val="both"/>
        <w:rPr>
          <w:sz w:val="28"/>
          <w:szCs w:val="28"/>
        </w:rPr>
      </w:pPr>
      <w:r w:rsidRPr="003B3BAB">
        <w:rPr>
          <w:sz w:val="28"/>
          <w:szCs w:val="28"/>
        </w:rPr>
        <w:t xml:space="preserve">1. Бег на 30, 60, </w:t>
      </w:r>
      <w:smartTag w:uri="urn:schemas-microsoft-com:office:smarttags" w:element="metricconverter">
        <w:smartTagPr>
          <w:attr w:name="ProductID" w:val="100 м"/>
        </w:smartTagPr>
        <w:r w:rsidRPr="003B3BAB">
          <w:rPr>
            <w:sz w:val="28"/>
            <w:szCs w:val="28"/>
          </w:rPr>
          <w:t>100 м</w:t>
        </w:r>
      </w:smartTag>
      <w:r w:rsidRPr="003B3BAB">
        <w:rPr>
          <w:sz w:val="28"/>
          <w:szCs w:val="28"/>
        </w:rPr>
        <w:t xml:space="preserve"> в зависимости от возрастных требований и ступени Комплекса.</w:t>
      </w:r>
    </w:p>
    <w:p w:rsidR="00C42F6F" w:rsidRPr="003B3BAB" w:rsidRDefault="00C42F6F" w:rsidP="003B3BAB">
      <w:pPr>
        <w:pStyle w:val="a3"/>
        <w:tabs>
          <w:tab w:val="left" w:pos="0"/>
          <w:tab w:val="left" w:pos="120"/>
          <w:tab w:val="left" w:pos="993"/>
        </w:tabs>
        <w:spacing w:line="360" w:lineRule="auto"/>
        <w:ind w:left="0" w:right="-1" w:firstLine="720"/>
        <w:jc w:val="both"/>
        <w:rPr>
          <w:sz w:val="28"/>
          <w:szCs w:val="28"/>
        </w:rPr>
      </w:pPr>
      <w:r w:rsidRPr="003B3BAB">
        <w:rPr>
          <w:sz w:val="28"/>
          <w:szCs w:val="28"/>
        </w:rPr>
        <w:lastRenderedPageBreak/>
        <w:t>2. Прыжок в длину с места толчком двумя ногами, прыжок в длину с разбега.</w:t>
      </w:r>
    </w:p>
    <w:p w:rsidR="00C42F6F" w:rsidRPr="003B3BAB" w:rsidRDefault="00C42F6F" w:rsidP="003B3BAB">
      <w:pPr>
        <w:pStyle w:val="a3"/>
        <w:tabs>
          <w:tab w:val="left" w:pos="0"/>
          <w:tab w:val="left" w:pos="120"/>
          <w:tab w:val="left" w:pos="993"/>
        </w:tabs>
        <w:spacing w:line="360" w:lineRule="auto"/>
        <w:ind w:left="0" w:right="-1" w:firstLine="720"/>
        <w:jc w:val="both"/>
        <w:rPr>
          <w:sz w:val="28"/>
          <w:szCs w:val="28"/>
        </w:rPr>
      </w:pPr>
      <w:r w:rsidRPr="003B3BAB">
        <w:rPr>
          <w:sz w:val="28"/>
          <w:szCs w:val="28"/>
        </w:rPr>
        <w:t xml:space="preserve">3. Тестирование в силовых упражнениях: </w:t>
      </w:r>
    </w:p>
    <w:p w:rsidR="00C42F6F" w:rsidRPr="003B3BAB" w:rsidRDefault="00C42F6F" w:rsidP="003B3BAB">
      <w:pPr>
        <w:pStyle w:val="a3"/>
        <w:tabs>
          <w:tab w:val="left" w:pos="120"/>
        </w:tabs>
        <w:spacing w:line="360" w:lineRule="auto"/>
        <w:ind w:left="0" w:right="-1" w:firstLine="720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подтягивание из виса лежа на низкой перекладине и из виса на высокой перекладине;</w:t>
      </w:r>
    </w:p>
    <w:p w:rsidR="00C42F6F" w:rsidRPr="003B3BAB" w:rsidRDefault="00C42F6F" w:rsidP="003B3BAB">
      <w:pPr>
        <w:pStyle w:val="a3"/>
        <w:tabs>
          <w:tab w:val="left" w:pos="0"/>
          <w:tab w:val="left" w:pos="120"/>
        </w:tabs>
        <w:spacing w:line="360" w:lineRule="auto"/>
        <w:ind w:left="0" w:right="-1" w:firstLine="720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сгибание и разгибание рук в упоре лежа на полу;</w:t>
      </w:r>
    </w:p>
    <w:p w:rsidR="00C42F6F" w:rsidRPr="003B3BAB" w:rsidRDefault="00C42F6F" w:rsidP="003B3BAB">
      <w:pPr>
        <w:pStyle w:val="a3"/>
        <w:tabs>
          <w:tab w:val="left" w:pos="0"/>
          <w:tab w:val="left" w:pos="120"/>
        </w:tabs>
        <w:spacing w:line="360" w:lineRule="auto"/>
        <w:ind w:left="0" w:right="-1" w:firstLine="720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рывок гири;</w:t>
      </w:r>
    </w:p>
    <w:p w:rsidR="00C42F6F" w:rsidRPr="003B3BAB" w:rsidRDefault="00C42F6F" w:rsidP="003B3BAB">
      <w:pPr>
        <w:pStyle w:val="a3"/>
        <w:tabs>
          <w:tab w:val="left" w:pos="0"/>
          <w:tab w:val="left" w:pos="120"/>
        </w:tabs>
        <w:spacing w:line="360" w:lineRule="auto"/>
        <w:ind w:left="0" w:right="-1" w:firstLine="720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поднимание туловища из положения лежа на спине.</w:t>
      </w:r>
    </w:p>
    <w:p w:rsidR="00C42F6F" w:rsidRPr="003B3BAB" w:rsidRDefault="00C42F6F" w:rsidP="003B3BAB">
      <w:pPr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Для тестирования в силовых упражнениях рекомендуется привлекать бригады судей: старший судья бригады (устанавливает единые требования к судейству на всех снарядах, подает общие команды, ведет хронометраж и протоколирует результаты) и по одному судье на каждом снаряде (контролируют технику выполнения упражнения, ведут подсчет правильно выполненных движений, указывают на ошибки).</w:t>
      </w:r>
    </w:p>
    <w:p w:rsidR="00C42F6F" w:rsidRPr="003B3BAB" w:rsidRDefault="00C42F6F" w:rsidP="003B3BAB">
      <w:pPr>
        <w:tabs>
          <w:tab w:val="left" w:pos="0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Тестирование сгибания и разгибания рук в упоре лежа на полу рекомендуется проводить с применением контактных платформ, что обеспечивает более высокую объективность измерения.</w:t>
      </w:r>
    </w:p>
    <w:p w:rsidR="00C42F6F" w:rsidRPr="003B3BAB" w:rsidRDefault="00C42F6F" w:rsidP="003B3BAB">
      <w:pPr>
        <w:tabs>
          <w:tab w:val="left" w:pos="0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Тестирование по скоростно-силовым видам и силовым упражнениям может выполняться в один или два дня в зависимости от количества участников.</w:t>
      </w:r>
    </w:p>
    <w:p w:rsidR="00C42F6F" w:rsidRPr="003B3BAB" w:rsidRDefault="00C42F6F" w:rsidP="003B3BAB">
      <w:pPr>
        <w:tabs>
          <w:tab w:val="left" w:pos="0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4. Бег на 1; 1,5; 2; </w:t>
      </w:r>
      <w:smartTag w:uri="urn:schemas-microsoft-com:office:smarttags" w:element="metricconverter">
        <w:smartTagPr>
          <w:attr w:name="ProductID" w:val="3 км"/>
        </w:smartTagPr>
        <w:r w:rsidRPr="003B3BAB">
          <w:rPr>
            <w:rFonts w:ascii="Times New Roman" w:hAnsi="Times New Roman"/>
            <w:sz w:val="28"/>
            <w:szCs w:val="28"/>
          </w:rPr>
          <w:t>3 км</w:t>
        </w:r>
      </w:smartTag>
      <w:r w:rsidRPr="003B3BAB">
        <w:rPr>
          <w:rFonts w:ascii="Times New Roman" w:hAnsi="Times New Roman"/>
          <w:sz w:val="28"/>
          <w:szCs w:val="28"/>
        </w:rPr>
        <w:t xml:space="preserve"> проводится в один день. До соревнований в беге на  1; 1,5; 2; </w:t>
      </w:r>
      <w:smartTag w:uri="urn:schemas-microsoft-com:office:smarttags" w:element="metricconverter">
        <w:smartTagPr>
          <w:attr w:name="ProductID" w:val="3 км"/>
        </w:smartTagPr>
        <w:r w:rsidRPr="003B3BAB">
          <w:rPr>
            <w:rFonts w:ascii="Times New Roman" w:hAnsi="Times New Roman"/>
            <w:sz w:val="28"/>
            <w:szCs w:val="28"/>
          </w:rPr>
          <w:t>3 км</w:t>
        </w:r>
      </w:smartTag>
      <w:r w:rsidRPr="003B3BAB">
        <w:rPr>
          <w:rFonts w:ascii="Times New Roman" w:hAnsi="Times New Roman"/>
          <w:sz w:val="28"/>
          <w:szCs w:val="28"/>
        </w:rPr>
        <w:t xml:space="preserve"> можно организовать тестирование по одному-двум наименее энергоемким испытаниям (тестам), однако лучше ограничиться только бегом.</w:t>
      </w:r>
    </w:p>
    <w:p w:rsidR="00C42F6F" w:rsidRPr="003B3BAB" w:rsidRDefault="00C42F6F" w:rsidP="003B3BAB">
      <w:pPr>
        <w:tabs>
          <w:tab w:val="left" w:pos="0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5. Тестирование умения плавать проводится, как правило, после предварительного обучения и тренировок. На поворотах выставляются судьи-контролеры, фиксирующие касание бортика во время выполнения поворота, а также нарушения правил (хождение по дну, держание за разделительные дорожки). Результат каждого участника фиксируется и заносится в протокол.</w:t>
      </w:r>
    </w:p>
    <w:p w:rsidR="00C42F6F" w:rsidRPr="003B3BAB" w:rsidRDefault="00C42F6F" w:rsidP="003B3BAB">
      <w:pPr>
        <w:tabs>
          <w:tab w:val="left" w:pos="0"/>
        </w:tabs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lastRenderedPageBreak/>
        <w:t>6. В зимний период целесообразно организовать соревнования по выполнению силовых упражнений, рывку гири и бегу на лыжах. Соревнования рекомендуется проводить в два дня с интервалом отдыха в несколько дней. Силовые упражнения и рывок гири проводятся после бега на лыжах.</w:t>
      </w:r>
    </w:p>
    <w:p w:rsidR="00C42F6F" w:rsidRPr="003B3BAB" w:rsidRDefault="00C42F6F" w:rsidP="003B3BAB">
      <w:pPr>
        <w:spacing w:line="360" w:lineRule="auto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br w:type="page"/>
      </w:r>
    </w:p>
    <w:p w:rsidR="00C42F6F" w:rsidRPr="003B3BAB" w:rsidRDefault="00C42F6F" w:rsidP="003B3BAB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2F3463" w:rsidRPr="0013670E" w:rsidTr="0013670E">
        <w:trPr>
          <w:trHeight w:val="2824"/>
        </w:trPr>
        <w:tc>
          <w:tcPr>
            <w:tcW w:w="4503" w:type="dxa"/>
          </w:tcPr>
          <w:p w:rsidR="002F3463" w:rsidRPr="0013670E" w:rsidRDefault="002F3463" w:rsidP="0013670E">
            <w:pPr>
              <w:spacing w:after="0"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2F3463" w:rsidRPr="0013670E" w:rsidRDefault="002F3463" w:rsidP="0013670E">
            <w:pPr>
              <w:pStyle w:val="a9"/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670E">
              <w:rPr>
                <w:rFonts w:ascii="Times New Roman" w:hAnsi="Times New Roman"/>
                <w:sz w:val="28"/>
                <w:szCs w:val="28"/>
              </w:rPr>
              <w:t xml:space="preserve">Одобрены на заседании Координационной комиссии Министерства спорта Российской Федерации по введению и реализации Всероссийского физкультурно-спортивного комплекса «Готов к труду и обороне» (ГТО) протоколом № 1 от 23.07.2014 пункт </w:t>
            </w:r>
            <w:r w:rsidRPr="0013670E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13670E">
              <w:rPr>
                <w:rFonts w:ascii="Times New Roman" w:hAnsi="Times New Roman"/>
                <w:sz w:val="28"/>
                <w:szCs w:val="28"/>
              </w:rPr>
              <w:t>/1</w:t>
            </w:r>
          </w:p>
        </w:tc>
      </w:tr>
    </w:tbl>
    <w:p w:rsidR="00135C79" w:rsidRPr="003B3BAB" w:rsidRDefault="00135C79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135C79" w:rsidRPr="003B3BAB" w:rsidRDefault="00135C79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2F3463" w:rsidRPr="003B3BAB" w:rsidRDefault="002F3463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01CE4" w:rsidRPr="003B3BAB" w:rsidRDefault="00D01CE4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01CE4" w:rsidRPr="003B3BAB" w:rsidRDefault="00D01CE4" w:rsidP="003B3BAB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 xml:space="preserve"> </w:t>
      </w:r>
    </w:p>
    <w:p w:rsidR="002F3463" w:rsidRPr="003B3BAB" w:rsidRDefault="002F3463" w:rsidP="003B3BAB">
      <w:pPr>
        <w:autoSpaceDE w:val="0"/>
        <w:autoSpaceDN w:val="0"/>
        <w:adjustRightInd w:val="0"/>
        <w:spacing w:after="0" w:line="36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 xml:space="preserve">по выполнению видов испытаний (тестов), входящих во Всероссийский физкультурно-спортивный комплекс «Готов к труду и обороне» (ГТО) </w:t>
      </w:r>
    </w:p>
    <w:p w:rsidR="00B50974" w:rsidRPr="003B3BAB" w:rsidRDefault="00B50974" w:rsidP="003B3BAB">
      <w:pPr>
        <w:autoSpaceDE w:val="0"/>
        <w:autoSpaceDN w:val="0"/>
        <w:adjustRightInd w:val="0"/>
        <w:spacing w:after="0" w:line="36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:rsidR="00D01CE4" w:rsidRPr="003B3BAB" w:rsidRDefault="00D01CE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D01CE4" w:rsidRPr="003B3BAB" w:rsidRDefault="00D01CE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2910C9" w:rsidRPr="003B3BAB" w:rsidRDefault="002910C9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1. Челночный бег 3х10 м.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Челночный бег проводится на любой ровной площадке с твердым покрытием, обеспечивающим хорошее сцепление с обувью. На расстоянии </w:t>
      </w:r>
      <w:smartTag w:uri="urn:schemas-microsoft-com:office:smarttags" w:element="metricconverter">
        <w:smartTagPr>
          <w:attr w:name="ProductID" w:val="10 м"/>
        </w:smartTagPr>
        <w:r w:rsidRPr="003B3BAB">
          <w:rPr>
            <w:rFonts w:ascii="Times New Roman" w:hAnsi="Times New Roman"/>
            <w:sz w:val="28"/>
            <w:szCs w:val="28"/>
          </w:rPr>
          <w:t>10 м</w:t>
        </w:r>
      </w:smartTag>
      <w:r w:rsidRPr="003B3BAB">
        <w:rPr>
          <w:rFonts w:ascii="Times New Roman" w:hAnsi="Times New Roman"/>
          <w:sz w:val="28"/>
          <w:szCs w:val="28"/>
        </w:rPr>
        <w:t xml:space="preserve"> прочерчиваются 2 параллельные линии – «Старт» и «Финиш».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lastRenderedPageBreak/>
        <w:t>Участник, не наступая на стартовую линию, принимает положение высокого старта. По команде «Марш!»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«Финиш». Участники стартуют по 2 человека.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 xml:space="preserve">2. Бег на 30, 60, </w:t>
      </w:r>
      <w:smartTag w:uri="urn:schemas-microsoft-com:office:smarttags" w:element="metricconverter">
        <w:smartTagPr>
          <w:attr w:name="ProductID" w:val="100 м"/>
        </w:smartTagPr>
        <w:r w:rsidRPr="003B3BAB">
          <w:rPr>
            <w:rFonts w:ascii="Times New Roman" w:hAnsi="Times New Roman"/>
            <w:b/>
            <w:sz w:val="28"/>
            <w:szCs w:val="28"/>
          </w:rPr>
          <w:t>100 м.</w:t>
        </w:r>
      </w:smartTag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Бег проводится по дорожкам стадиона или на любой ровной площадке с твердым покрытием. Бег на </w:t>
      </w:r>
      <w:smartTag w:uri="urn:schemas-microsoft-com:office:smarttags" w:element="metricconverter">
        <w:smartTagPr>
          <w:attr w:name="ProductID" w:val="30 м"/>
        </w:smartTagPr>
        <w:r w:rsidRPr="003B3BAB">
          <w:rPr>
            <w:rFonts w:ascii="Times New Roman" w:hAnsi="Times New Roman"/>
            <w:sz w:val="28"/>
            <w:szCs w:val="28"/>
          </w:rPr>
          <w:t>30 м</w:t>
        </w:r>
      </w:smartTag>
      <w:r w:rsidRPr="003B3BAB">
        <w:rPr>
          <w:rFonts w:ascii="Times New Roman" w:hAnsi="Times New Roman"/>
          <w:sz w:val="28"/>
          <w:szCs w:val="28"/>
        </w:rPr>
        <w:t xml:space="preserve"> выполняется с высокого старта, бег на 60 и </w:t>
      </w:r>
      <w:smartTag w:uri="urn:schemas-microsoft-com:office:smarttags" w:element="metricconverter">
        <w:smartTagPr>
          <w:attr w:name="ProductID" w:val="100 м"/>
        </w:smartTagPr>
        <w:r w:rsidRPr="003B3BAB">
          <w:rPr>
            <w:rFonts w:ascii="Times New Roman" w:hAnsi="Times New Roman"/>
            <w:sz w:val="28"/>
            <w:szCs w:val="28"/>
          </w:rPr>
          <w:t>100 м</w:t>
        </w:r>
      </w:smartTag>
      <w:r w:rsidRPr="003B3BAB">
        <w:rPr>
          <w:rFonts w:ascii="Times New Roman" w:hAnsi="Times New Roman"/>
          <w:sz w:val="28"/>
          <w:szCs w:val="28"/>
        </w:rPr>
        <w:t xml:space="preserve"> - с низкого или высокого старта. Участники стартуют по 2 - 4 человека. 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Бег на 1; 1,5; 2; </w:t>
      </w:r>
      <w:smartTag w:uri="urn:schemas-microsoft-com:office:smarttags" w:element="metricconverter">
        <w:smartTagPr>
          <w:attr w:name="ProductID" w:val="3 км"/>
        </w:smartTagPr>
        <w:r w:rsidRPr="003B3BAB">
          <w:rPr>
            <w:rFonts w:ascii="Times New Roman" w:hAnsi="Times New Roman"/>
            <w:sz w:val="28"/>
            <w:szCs w:val="28"/>
          </w:rPr>
          <w:t>3 км.</w:t>
        </w:r>
      </w:smartTag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3. Смешанное передвижение.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 xml:space="preserve">Смешанное передвижение состоит из бега, переходящего в ходьбу в любой последовательности. 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4. Прыжок в длину с места толчком двумя ногами.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sz w:val="28"/>
          <w:szCs w:val="28"/>
        </w:rPr>
        <w:t>Прыжок в длину с места толчком двумя ногами</w:t>
      </w:r>
      <w:r w:rsidRPr="003B3BAB">
        <w:rPr>
          <w:b/>
          <w:sz w:val="28"/>
          <w:szCs w:val="28"/>
        </w:rPr>
        <w:t xml:space="preserve"> </w:t>
      </w:r>
      <w:r w:rsidRPr="003B3BAB">
        <w:rPr>
          <w:sz w:val="28"/>
          <w:szCs w:val="28"/>
        </w:rPr>
        <w:t>выполняется в секторе для горизонтальных прыжков. Место отталкивания должно обеспечивать хорошее сцепление с обувью. Участник принимает исходное положение (далее - ИП): ноги на ширине плеч, ступни параллельно, носки ног перед линией измерения. Одновременным толчком двух ног выполняется прыжок вперед. Мах руками разрешен.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Измерение производится по перпендикулярной прямой от линии измерения до ближайшего следа, оставленного любой частью тела участника.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Участнику предоставляются три попытки. В зачет идет лучший результат.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Ошибки: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1) заступ за линию измерения или касание ее;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709" w:right="-1"/>
        <w:jc w:val="both"/>
        <w:rPr>
          <w:sz w:val="28"/>
          <w:szCs w:val="28"/>
        </w:rPr>
      </w:pPr>
      <w:r w:rsidRPr="003B3BAB">
        <w:rPr>
          <w:sz w:val="28"/>
          <w:szCs w:val="28"/>
        </w:rPr>
        <w:lastRenderedPageBreak/>
        <w:t>2) выполнение отталкивания с предварительного подскока;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709" w:right="-1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3) отталкивание ногами разновременно.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5. Прыжок в длину с разбега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Прыжок в длину с разбега выполняется в секторе для горизонтальных прыжков.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Участнику предоставляются три попытки. В зачет идет лучший результат.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b/>
          <w:sz w:val="28"/>
          <w:szCs w:val="28"/>
        </w:rPr>
        <w:t>6. Подтягивание из виса лежа на низкой перекладине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</w:t>
      </w:r>
      <w:smartTag w:uri="urn:schemas-microsoft-com:office:smarttags" w:element="metricconverter">
        <w:smartTagPr>
          <w:attr w:name="ProductID" w:val="4 см"/>
        </w:smartTagPr>
        <w:r w:rsidRPr="003B3BAB">
          <w:rPr>
            <w:rFonts w:ascii="Times New Roman" w:hAnsi="Times New Roman"/>
            <w:sz w:val="28"/>
            <w:szCs w:val="28"/>
          </w:rPr>
          <w:t>4 см</w:t>
        </w:r>
      </w:smartTag>
      <w:r w:rsidRPr="003B3BAB">
        <w:rPr>
          <w:rFonts w:ascii="Times New Roman" w:hAnsi="Times New Roman"/>
          <w:sz w:val="28"/>
          <w:szCs w:val="28"/>
        </w:rPr>
        <w:t>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Высота грифа перекладины для участников </w:t>
      </w:r>
      <w:r w:rsidRPr="003B3BAB">
        <w:rPr>
          <w:rFonts w:ascii="Times New Roman" w:hAnsi="Times New Roman"/>
          <w:sz w:val="28"/>
          <w:szCs w:val="28"/>
          <w:lang w:val="en-US"/>
        </w:rPr>
        <w:t>I</w:t>
      </w:r>
      <w:r w:rsidRPr="003B3BAB">
        <w:rPr>
          <w:rFonts w:ascii="Times New Roman" w:hAnsi="Times New Roman"/>
          <w:sz w:val="28"/>
          <w:szCs w:val="28"/>
        </w:rPr>
        <w:t xml:space="preserve"> - </w:t>
      </w:r>
      <w:r w:rsidRPr="003B3BAB">
        <w:rPr>
          <w:rFonts w:ascii="Times New Roman" w:hAnsi="Times New Roman"/>
          <w:sz w:val="28"/>
          <w:szCs w:val="28"/>
          <w:lang w:val="en-US"/>
        </w:rPr>
        <w:t>III</w:t>
      </w:r>
      <w:r w:rsidRPr="003B3BAB">
        <w:rPr>
          <w:rFonts w:ascii="Times New Roman" w:hAnsi="Times New Roman"/>
          <w:sz w:val="28"/>
          <w:szCs w:val="28"/>
        </w:rPr>
        <w:t xml:space="preserve"> ступеней - </w:t>
      </w:r>
      <w:smartTag w:uri="urn:schemas-microsoft-com:office:smarttags" w:element="metricconverter">
        <w:smartTagPr>
          <w:attr w:name="ProductID" w:val="90 см"/>
        </w:smartTagPr>
        <w:r w:rsidRPr="003B3BAB">
          <w:rPr>
            <w:rFonts w:ascii="Times New Roman" w:hAnsi="Times New Roman"/>
            <w:sz w:val="28"/>
            <w:szCs w:val="28"/>
          </w:rPr>
          <w:t>90 см</w:t>
        </w:r>
      </w:smartTag>
      <w:r w:rsidRPr="003B3BAB">
        <w:rPr>
          <w:rFonts w:ascii="Times New Roman" w:hAnsi="Times New Roman"/>
          <w:sz w:val="28"/>
          <w:szCs w:val="28"/>
        </w:rPr>
        <w:t xml:space="preserve">. Высота грифа перекладины для участников </w:t>
      </w:r>
      <w:r w:rsidRPr="003B3BAB">
        <w:rPr>
          <w:rFonts w:ascii="Times New Roman" w:hAnsi="Times New Roman"/>
          <w:sz w:val="28"/>
          <w:szCs w:val="28"/>
          <w:lang w:val="en-US"/>
        </w:rPr>
        <w:t>IV</w:t>
      </w:r>
      <w:r w:rsidRPr="003B3BAB">
        <w:rPr>
          <w:rFonts w:ascii="Times New Roman" w:hAnsi="Times New Roman"/>
          <w:sz w:val="28"/>
          <w:szCs w:val="28"/>
        </w:rPr>
        <w:t xml:space="preserve"> - </w:t>
      </w:r>
      <w:r w:rsidRPr="003B3BAB">
        <w:rPr>
          <w:rFonts w:ascii="Times New Roman" w:hAnsi="Times New Roman"/>
          <w:sz w:val="28"/>
          <w:szCs w:val="28"/>
          <w:lang w:val="en-US"/>
        </w:rPr>
        <w:t>IX</w:t>
      </w:r>
      <w:r w:rsidRPr="003B3BAB">
        <w:rPr>
          <w:rFonts w:ascii="Times New Roman" w:hAnsi="Times New Roman"/>
          <w:sz w:val="28"/>
          <w:szCs w:val="28"/>
        </w:rPr>
        <w:t xml:space="preserve"> ступеней - </w:t>
      </w:r>
      <w:smartTag w:uri="urn:schemas-microsoft-com:office:smarttags" w:element="metricconverter">
        <w:smartTagPr>
          <w:attr w:name="ProductID" w:val="110 см"/>
        </w:smartTagPr>
        <w:r w:rsidRPr="003B3BAB">
          <w:rPr>
            <w:rFonts w:ascii="Times New Roman" w:hAnsi="Times New Roman"/>
            <w:sz w:val="28"/>
            <w:szCs w:val="28"/>
          </w:rPr>
          <w:t>110 см</w:t>
        </w:r>
      </w:smartTag>
      <w:r w:rsidRPr="003B3BAB">
        <w:rPr>
          <w:rFonts w:ascii="Times New Roman" w:hAnsi="Times New Roman"/>
          <w:sz w:val="28"/>
          <w:szCs w:val="28"/>
        </w:rPr>
        <w:t>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Засчитывается количество правильно выполненных подтягиваний, фиксируемых счетом судьи.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Ошибки: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1) подтягивания с рывками или с прогибанием туловища;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2) подбородок не поднялся выше грифа перекладины;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3) отсутствие фиксации на 0,5 сек. ИП;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lastRenderedPageBreak/>
        <w:t>4) разновременное сгибание рук.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 xml:space="preserve">7.  Подтягивание из виса на высокой перекладине. 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Подтягивание на высокой перекладине</w:t>
      </w:r>
      <w:r w:rsidRPr="003B3BAB">
        <w:rPr>
          <w:rFonts w:ascii="Times New Roman" w:hAnsi="Times New Roman"/>
          <w:b/>
          <w:sz w:val="28"/>
          <w:szCs w:val="28"/>
        </w:rPr>
        <w:t xml:space="preserve"> </w:t>
      </w:r>
      <w:r w:rsidRPr="003B3BAB">
        <w:rPr>
          <w:rFonts w:ascii="Times New Roman" w:hAnsi="Times New Roman"/>
          <w:sz w:val="28"/>
          <w:szCs w:val="28"/>
        </w:rPr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Ошибки: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1) подтягивание рывками или с махами ног (туловища);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2) подбородок не поднялся выше грифа перекладины;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3) отсутствие фиксации на 0,5 сек. ИП;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3) разновременное сгибание рук.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>8. Рывок гири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Для тестирования используются гири массой </w:t>
      </w:r>
      <w:smartTag w:uri="urn:schemas-microsoft-com:office:smarttags" w:element="metricconverter">
        <w:smartTagPr>
          <w:attr w:name="ProductID" w:val="16 кг"/>
        </w:smartTagPr>
        <w:r w:rsidRPr="003B3BAB">
          <w:rPr>
            <w:rFonts w:ascii="Times New Roman" w:hAnsi="Times New Roman"/>
            <w:sz w:val="28"/>
            <w:szCs w:val="28"/>
          </w:rPr>
          <w:t>16 кг</w:t>
        </w:r>
      </w:smartTag>
      <w:r w:rsidRPr="003B3BAB">
        <w:rPr>
          <w:rFonts w:ascii="Times New Roman" w:hAnsi="Times New Roman"/>
          <w:sz w:val="28"/>
          <w:szCs w:val="28"/>
        </w:rPr>
        <w:t>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Участник имеет право начинать упражнение с любой руки и переходить к выполнению упражнения второй рукой в любое время, отдыхать, держа гирю в </w:t>
      </w:r>
      <w:r w:rsidRPr="003B3BAB">
        <w:rPr>
          <w:rFonts w:ascii="Times New Roman" w:hAnsi="Times New Roman"/>
          <w:sz w:val="28"/>
          <w:szCs w:val="28"/>
        </w:rPr>
        <w:lastRenderedPageBreak/>
        <w:t>верхнем, либо нижнем положении, не более 5 сек. Во время выполнения упражнения судья засчитывает каждый правильно выполненный подъем после фиксации гири не менее чем на 0,5 сек.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Запрещено:</w:t>
      </w:r>
    </w:p>
    <w:p w:rsidR="00687264" w:rsidRPr="003B3BAB" w:rsidRDefault="00687264" w:rsidP="003B3BAB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1) использовать какие-либо приспособления, облегчающие подъем гири, в том числе гимнастические накладки;</w:t>
      </w:r>
    </w:p>
    <w:p w:rsidR="00687264" w:rsidRPr="003B3BAB" w:rsidRDefault="00687264" w:rsidP="003B3BAB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2) использовать канифоль для подготовки ладоней;</w:t>
      </w:r>
    </w:p>
    <w:p w:rsidR="00687264" w:rsidRPr="003B3BAB" w:rsidRDefault="00687264" w:rsidP="003B3BAB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3) оказывать себе помощь, опираясь свободной рукой на бедро или туловище;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4) постановка гири на голову, плечо, грудь, ногу или помост;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5) выход за пределы помоста.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Ошибки: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1) дожим гири;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2) касание свободной рукой ног, туловища, гири, работающей руки.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>9. Сгибание и разгибание рук в упоре лежа на полу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Сгибание и разгибание рук в упоре лежа</w:t>
      </w:r>
      <w:r w:rsidRPr="003B3BAB">
        <w:rPr>
          <w:rFonts w:ascii="Times New Roman" w:hAnsi="Times New Roman"/>
          <w:b/>
          <w:sz w:val="28"/>
          <w:szCs w:val="28"/>
        </w:rPr>
        <w:t xml:space="preserve"> </w:t>
      </w:r>
      <w:r w:rsidRPr="003B3BAB">
        <w:rPr>
          <w:rFonts w:ascii="Times New Roman" w:hAnsi="Times New Roman"/>
          <w:sz w:val="28"/>
          <w:szCs w:val="28"/>
        </w:rPr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Сгибая руки, необходимо коснуться грудью пола (или платформы высотой         </w:t>
      </w:r>
      <w:smartTag w:uri="urn:schemas-microsoft-com:office:smarttags" w:element="metricconverter">
        <w:smartTagPr>
          <w:attr w:name="ProductID" w:val="5 см"/>
        </w:smartTagPr>
        <w:r w:rsidRPr="003B3BAB">
          <w:rPr>
            <w:rFonts w:ascii="Times New Roman" w:hAnsi="Times New Roman"/>
            <w:sz w:val="28"/>
            <w:szCs w:val="28"/>
          </w:rPr>
          <w:t>5 см</w:t>
        </w:r>
      </w:smartTag>
      <w:r w:rsidRPr="003B3BAB">
        <w:rPr>
          <w:rFonts w:ascii="Times New Roman" w:hAnsi="Times New Roman"/>
          <w:sz w:val="28"/>
          <w:szCs w:val="28"/>
        </w:rPr>
        <w:t>), затем, разгибая руки, вернуться в ИП и, зафиксировав его на 0,5 сек., продолжить выполнение упражнения.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Засчитывается количество правильно выполненных сгибаний и разгибаний рук, фиксируемых счетом судьи.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Ошибки: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1) касание пола коленями, бедрами, тазом;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2) нарушение прямой линии "плечи - туловище - ноги";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3) отсутствие фиксации на 0,5 сек. ИП;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4) разновременное разгибание рук.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>10. Поднимание туловища из положения лежа на спине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Поднимание туловища из положения лежа</w:t>
      </w:r>
      <w:r w:rsidRPr="003B3BAB">
        <w:rPr>
          <w:rFonts w:ascii="Times New Roman" w:hAnsi="Times New Roman"/>
          <w:b/>
          <w:sz w:val="28"/>
          <w:szCs w:val="28"/>
        </w:rPr>
        <w:t xml:space="preserve"> </w:t>
      </w:r>
      <w:r w:rsidRPr="003B3BAB">
        <w:rPr>
          <w:rFonts w:ascii="Times New Roman" w:hAnsi="Times New Roman"/>
          <w:sz w:val="28"/>
          <w:szCs w:val="28"/>
        </w:rPr>
        <w:t>выполняется из ИП: лежа на спине на гимнастическом мате, руки за головой, лопатки касаются мата, ноги согнуты в коленях под прямым углом, ступни прижаты партнером к полу.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Засчитывается количество правильно выполненных подниманий туловища.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Для выполнения тестирования создаются пары, один из партнеров выполняет упражнение, другой удерживает его ноги за ступни и голени. Затем участники меняются местами.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Ошибки: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1) отсутствие касания локтями бедер (коленей);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2) отсутствие касания лопатками мата;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3) пальцы разомкнуты "из замка";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4) смещение таза.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>11. Наклон вперед из положения стоя с прямыми ногами на полу или на гимнастической скамье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</w:t>
      </w:r>
      <w:smartTag w:uri="urn:schemas-microsoft-com:office:smarttags" w:element="metricconverter">
        <w:smartTagPr>
          <w:attr w:name="ProductID" w:val="15 см"/>
        </w:smartTagPr>
        <w:r w:rsidRPr="003B3BAB">
          <w:rPr>
            <w:rFonts w:ascii="Times New Roman" w:hAnsi="Times New Roman"/>
            <w:sz w:val="28"/>
            <w:szCs w:val="28"/>
          </w:rPr>
          <w:t>15 см</w:t>
        </w:r>
      </w:smartTag>
      <w:r w:rsidRPr="003B3BAB">
        <w:rPr>
          <w:rFonts w:ascii="Times New Roman" w:hAnsi="Times New Roman"/>
          <w:sz w:val="28"/>
          <w:szCs w:val="28"/>
        </w:rPr>
        <w:t>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Ошибки: </w:t>
      </w:r>
    </w:p>
    <w:p w:rsidR="00687264" w:rsidRPr="003B3BAB" w:rsidRDefault="00687264" w:rsidP="003B3BAB">
      <w:pPr>
        <w:tabs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1) сгибание ног в коленях; </w:t>
      </w:r>
    </w:p>
    <w:p w:rsidR="00687264" w:rsidRPr="003B3BAB" w:rsidRDefault="00687264" w:rsidP="003B3BAB">
      <w:pPr>
        <w:tabs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2) фиксация результата пальцами одной руки;</w:t>
      </w:r>
    </w:p>
    <w:p w:rsidR="00687264" w:rsidRPr="003B3BAB" w:rsidRDefault="00687264" w:rsidP="003B3BAB">
      <w:pPr>
        <w:tabs>
          <w:tab w:val="left" w:pos="1134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3) отсутствие фиксации результата в течение 2 сек.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>12. Метание теннисного мяча в цель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Метание теннисного мяча (</w:t>
      </w:r>
      <w:smartTag w:uri="urn:schemas-microsoft-com:office:smarttags" w:element="metricconverter">
        <w:smartTagPr>
          <w:attr w:name="ProductID" w:val="57 г"/>
        </w:smartTagPr>
        <w:r w:rsidRPr="003B3BAB">
          <w:rPr>
            <w:rFonts w:ascii="Times New Roman" w:hAnsi="Times New Roman"/>
            <w:sz w:val="28"/>
            <w:szCs w:val="28"/>
          </w:rPr>
          <w:t>57 г</w:t>
        </w:r>
      </w:smartTag>
      <w:r w:rsidRPr="003B3BAB">
        <w:rPr>
          <w:rFonts w:ascii="Times New Roman" w:hAnsi="Times New Roman"/>
          <w:sz w:val="28"/>
          <w:szCs w:val="28"/>
        </w:rPr>
        <w:t xml:space="preserve">) в цель производится с расстояния </w:t>
      </w:r>
      <w:smartTag w:uri="urn:schemas-microsoft-com:office:smarttags" w:element="metricconverter">
        <w:smartTagPr>
          <w:attr w:name="ProductID" w:val="6 м"/>
        </w:smartTagPr>
        <w:r w:rsidRPr="003B3BAB">
          <w:rPr>
            <w:rFonts w:ascii="Times New Roman" w:hAnsi="Times New Roman"/>
            <w:sz w:val="28"/>
            <w:szCs w:val="28"/>
          </w:rPr>
          <w:t>6 м</w:t>
        </w:r>
      </w:smartTag>
      <w:r w:rsidRPr="003B3BAB">
        <w:rPr>
          <w:rFonts w:ascii="Times New Roman" w:hAnsi="Times New Roman"/>
          <w:sz w:val="28"/>
          <w:szCs w:val="28"/>
        </w:rPr>
        <w:t xml:space="preserve"> в закрепленный на стене гимнастический обруч (диаметром </w:t>
      </w:r>
      <w:smartTag w:uri="urn:schemas-microsoft-com:office:smarttags" w:element="metricconverter">
        <w:smartTagPr>
          <w:attr w:name="ProductID" w:val="90 см"/>
        </w:smartTagPr>
        <w:r w:rsidRPr="003B3BAB">
          <w:rPr>
            <w:rFonts w:ascii="Times New Roman" w:hAnsi="Times New Roman"/>
            <w:sz w:val="28"/>
            <w:szCs w:val="28"/>
          </w:rPr>
          <w:t>90 см</w:t>
        </w:r>
      </w:smartTag>
      <w:r w:rsidRPr="003B3BAB">
        <w:rPr>
          <w:rFonts w:ascii="Times New Roman" w:hAnsi="Times New Roman"/>
          <w:sz w:val="28"/>
          <w:szCs w:val="28"/>
        </w:rPr>
        <w:t xml:space="preserve">). Нижний край обруча находится на высоте </w:t>
      </w:r>
      <w:smartTag w:uri="urn:schemas-microsoft-com:office:smarttags" w:element="metricconverter">
        <w:smartTagPr>
          <w:attr w:name="ProductID" w:val="2 м"/>
        </w:smartTagPr>
        <w:r w:rsidRPr="003B3BAB">
          <w:rPr>
            <w:rFonts w:ascii="Times New Roman" w:hAnsi="Times New Roman"/>
            <w:sz w:val="28"/>
            <w:szCs w:val="28"/>
          </w:rPr>
          <w:t>2 м</w:t>
        </w:r>
      </w:smartTag>
      <w:r w:rsidRPr="003B3BAB">
        <w:rPr>
          <w:rFonts w:ascii="Times New Roman" w:hAnsi="Times New Roman"/>
          <w:sz w:val="28"/>
          <w:szCs w:val="28"/>
        </w:rPr>
        <w:t xml:space="preserve"> от пола.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Участнику предоставляется право выполнить пять бросков. Засчитывается количество попаданий в площадь, ограниченную обручем.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 </w:t>
      </w:r>
      <w:r w:rsidRPr="003B3BAB">
        <w:rPr>
          <w:rFonts w:ascii="Times New Roman" w:hAnsi="Times New Roman"/>
          <w:b/>
          <w:sz w:val="28"/>
          <w:szCs w:val="28"/>
        </w:rPr>
        <w:t>13.  Метание спортивного снаряда на дальность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Метание спортивного снаряда (весом 150, 500, </w:t>
      </w:r>
      <w:smartTag w:uri="urn:schemas-microsoft-com:office:smarttags" w:element="metricconverter">
        <w:smartTagPr>
          <w:attr w:name="ProductID" w:val="700 г"/>
        </w:smartTagPr>
        <w:r w:rsidRPr="003B3BAB">
          <w:rPr>
            <w:rFonts w:ascii="Times New Roman" w:hAnsi="Times New Roman"/>
            <w:sz w:val="28"/>
            <w:szCs w:val="28"/>
          </w:rPr>
          <w:t>700 г</w:t>
        </w:r>
      </w:smartTag>
      <w:r w:rsidRPr="003B3BAB">
        <w:rPr>
          <w:rFonts w:ascii="Times New Roman" w:hAnsi="Times New Roman"/>
          <w:sz w:val="28"/>
          <w:szCs w:val="28"/>
        </w:rPr>
        <w:t>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687264" w:rsidRPr="003B3BAB" w:rsidRDefault="00687264" w:rsidP="003B3BAB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3B3BAB">
        <w:rPr>
          <w:rFonts w:ascii="Times New Roman" w:hAnsi="Times New Roman"/>
          <w:sz w:val="28"/>
          <w:szCs w:val="28"/>
          <w:lang w:val="en-US"/>
        </w:rPr>
        <w:t>II</w:t>
      </w:r>
      <w:r w:rsidRPr="003B3BAB">
        <w:rPr>
          <w:rFonts w:ascii="Times New Roman" w:hAnsi="Times New Roman"/>
          <w:sz w:val="28"/>
          <w:szCs w:val="28"/>
        </w:rPr>
        <w:t xml:space="preserve"> - </w:t>
      </w:r>
      <w:r w:rsidRPr="003B3BAB">
        <w:rPr>
          <w:rFonts w:ascii="Times New Roman" w:hAnsi="Times New Roman"/>
          <w:sz w:val="28"/>
          <w:szCs w:val="28"/>
          <w:lang w:val="en-US"/>
        </w:rPr>
        <w:t>IV</w:t>
      </w:r>
      <w:r w:rsidRPr="003B3BAB">
        <w:rPr>
          <w:rFonts w:ascii="Times New Roman" w:hAnsi="Times New Roman"/>
          <w:sz w:val="28"/>
          <w:szCs w:val="28"/>
        </w:rPr>
        <w:t xml:space="preserve"> ступеней Комплекса выполняют метание мяча весом </w:t>
      </w:r>
      <w:smartTag w:uri="urn:schemas-microsoft-com:office:smarttags" w:element="metricconverter">
        <w:smartTagPr>
          <w:attr w:name="ProductID" w:val="150 г"/>
        </w:smartTagPr>
        <w:r w:rsidRPr="003B3BAB">
          <w:rPr>
            <w:rFonts w:ascii="Times New Roman" w:hAnsi="Times New Roman"/>
            <w:sz w:val="28"/>
            <w:szCs w:val="28"/>
          </w:rPr>
          <w:t>150 г</w:t>
        </w:r>
      </w:smartTag>
      <w:r w:rsidRPr="003B3BAB">
        <w:rPr>
          <w:rFonts w:ascii="Times New Roman" w:hAnsi="Times New Roman"/>
          <w:sz w:val="28"/>
          <w:szCs w:val="28"/>
        </w:rPr>
        <w:t xml:space="preserve">, участники </w:t>
      </w:r>
      <w:r w:rsidRPr="003B3BAB">
        <w:rPr>
          <w:rFonts w:ascii="Times New Roman" w:hAnsi="Times New Roman"/>
          <w:sz w:val="28"/>
          <w:szCs w:val="28"/>
          <w:lang w:val="en-US"/>
        </w:rPr>
        <w:t>V</w:t>
      </w:r>
      <w:r w:rsidRPr="003B3BAB">
        <w:rPr>
          <w:rFonts w:ascii="Times New Roman" w:hAnsi="Times New Roman"/>
          <w:sz w:val="28"/>
          <w:szCs w:val="28"/>
        </w:rPr>
        <w:t xml:space="preserve"> - </w:t>
      </w:r>
      <w:r w:rsidRPr="003B3BAB">
        <w:rPr>
          <w:rFonts w:ascii="Times New Roman" w:hAnsi="Times New Roman"/>
          <w:sz w:val="28"/>
          <w:szCs w:val="28"/>
          <w:lang w:val="en-US"/>
        </w:rPr>
        <w:t>VII</w:t>
      </w:r>
      <w:r w:rsidRPr="003B3BAB">
        <w:rPr>
          <w:rFonts w:ascii="Times New Roman" w:hAnsi="Times New Roman"/>
          <w:sz w:val="28"/>
          <w:szCs w:val="28"/>
        </w:rPr>
        <w:t xml:space="preserve"> ступеней Комплекса выполняют метание спортивного снаряда весом 700 и </w:t>
      </w:r>
      <w:smartTag w:uri="urn:schemas-microsoft-com:office:smarttags" w:element="metricconverter">
        <w:smartTagPr>
          <w:attr w:name="ProductID" w:val="500 г"/>
        </w:smartTagPr>
        <w:r w:rsidRPr="003B3BAB">
          <w:rPr>
            <w:rFonts w:ascii="Times New Roman" w:hAnsi="Times New Roman"/>
            <w:sz w:val="28"/>
            <w:szCs w:val="28"/>
          </w:rPr>
          <w:t>500 г</w:t>
        </w:r>
      </w:smartTag>
      <w:r w:rsidRPr="003B3BAB">
        <w:rPr>
          <w:rFonts w:ascii="Times New Roman" w:hAnsi="Times New Roman"/>
          <w:sz w:val="28"/>
          <w:szCs w:val="28"/>
        </w:rPr>
        <w:t xml:space="preserve"> (мужчины                      и женщины соответственно).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 xml:space="preserve">14.  Плавание на 10, 15, 25, </w:t>
      </w:r>
      <w:smartTag w:uri="urn:schemas-microsoft-com:office:smarttags" w:element="metricconverter">
        <w:smartTagPr>
          <w:attr w:name="ProductID" w:val="50 м"/>
        </w:smartTagPr>
        <w:r w:rsidRPr="003B3BAB">
          <w:rPr>
            <w:b/>
            <w:sz w:val="28"/>
            <w:szCs w:val="28"/>
          </w:rPr>
          <w:t>50 м</w:t>
        </w:r>
      </w:smartTag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 xml:space="preserve">Плавание проводится в бассейнах или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 </w:t>
      </w:r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Запрещено: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1) идти по дну;</w:t>
      </w:r>
    </w:p>
    <w:p w:rsidR="00687264" w:rsidRPr="003B3BAB" w:rsidRDefault="00687264" w:rsidP="003B3BAB">
      <w:pPr>
        <w:pStyle w:val="a3"/>
        <w:tabs>
          <w:tab w:val="left" w:pos="993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2) использовать для продвижения или сохранения плавучести разделители дорожек или подручные средства;</w:t>
      </w:r>
    </w:p>
    <w:p w:rsidR="00687264" w:rsidRPr="003B3BAB" w:rsidRDefault="00687264" w:rsidP="003B3BAB">
      <w:pPr>
        <w:pStyle w:val="a3"/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 xml:space="preserve">15. Бег на лыжах на 1, 2, 3, </w:t>
      </w:r>
      <w:smartTag w:uri="urn:schemas-microsoft-com:office:smarttags" w:element="metricconverter">
        <w:smartTagPr>
          <w:attr w:name="ProductID" w:val="5 км"/>
        </w:smartTagPr>
        <w:r w:rsidRPr="003B3BAB">
          <w:rPr>
            <w:b/>
            <w:sz w:val="28"/>
            <w:szCs w:val="28"/>
          </w:rPr>
          <w:t>5 км</w:t>
        </w:r>
      </w:smartTag>
    </w:p>
    <w:p w:rsidR="00687264" w:rsidRPr="003B3BAB" w:rsidRDefault="00687264" w:rsidP="003B3BA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Бег на лыжах проводится свободным стилем на дистанциях, проложенных преимущественно на местности со слабо- и среднепересеченным рельефом. Соревнования проводятся в закрытых от ветра местах в соответствии с санитарно-эпидемиологическими требованиями к условиям и организации обучения в общеобразовательных учреждениях (Санитарно-эпидемиологические правила и нормативы СанПиН 2.4.2.2821-10).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 xml:space="preserve">16. Кросс по пересеченной местности на 1, 2, 3, </w:t>
      </w:r>
      <w:smartTag w:uri="urn:schemas-microsoft-com:office:smarttags" w:element="metricconverter">
        <w:smartTagPr>
          <w:attr w:name="ProductID" w:val="5 км"/>
        </w:smartTagPr>
        <w:r w:rsidRPr="003B3BAB">
          <w:rPr>
            <w:b/>
            <w:sz w:val="28"/>
            <w:szCs w:val="28"/>
          </w:rPr>
          <w:t>5 км</w:t>
        </w:r>
      </w:smartTag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 xml:space="preserve">Дистанция для кросса прокладывается по территории парка, леса или на любом открытом пространстве. 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 xml:space="preserve">17. Стрельба из пневматической винтовки или электронного оружия </w:t>
      </w:r>
    </w:p>
    <w:p w:rsidR="00687264" w:rsidRPr="003B3BAB" w:rsidRDefault="00687264" w:rsidP="003B3BA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ab/>
        <w:t xml:space="preserve">Пулевая стрельба производится из пневматической винтовки или из электронного оружия. Выстрелов - 3 пробных, 5 зачетных. Время на стрельбу –      10 мин. Время на подготовку - 3 мин.  </w:t>
      </w:r>
    </w:p>
    <w:p w:rsidR="00687264" w:rsidRPr="003B3BAB" w:rsidRDefault="00687264" w:rsidP="003B3BA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Стрельба из пневматической винтовки (ВП, типа ИЖ-38, ИЖ-60, МР-512, ИЖ-32,  МР-532, MLG, DIANA) производится из положения сидя или стоя с опорой локтями о стол или стойку на дистанцию 5 м (для </w:t>
      </w:r>
      <w:r w:rsidRPr="003B3BAB">
        <w:rPr>
          <w:rFonts w:ascii="Times New Roman" w:hAnsi="Times New Roman"/>
          <w:sz w:val="28"/>
          <w:szCs w:val="28"/>
          <w:lang w:val="en-US"/>
        </w:rPr>
        <w:t>III</w:t>
      </w:r>
      <w:r w:rsidRPr="003B3BAB">
        <w:rPr>
          <w:rFonts w:ascii="Times New Roman" w:hAnsi="Times New Roman"/>
          <w:sz w:val="28"/>
          <w:szCs w:val="28"/>
        </w:rPr>
        <w:t xml:space="preserve"> ступени), 10 м по  мишени № 8.</w:t>
      </w:r>
    </w:p>
    <w:p w:rsidR="00687264" w:rsidRPr="003B3BAB" w:rsidRDefault="00687264" w:rsidP="003B3BA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 xml:space="preserve">Стрельба из электронного оружия производится из положения сидя или стоя с опорой локтями о стол или стойку на дистанцию 5 м (для </w:t>
      </w:r>
      <w:r w:rsidRPr="003B3BAB">
        <w:rPr>
          <w:rFonts w:ascii="Times New Roman" w:hAnsi="Times New Roman"/>
          <w:sz w:val="28"/>
          <w:szCs w:val="28"/>
          <w:lang w:val="en-US"/>
        </w:rPr>
        <w:t>III</w:t>
      </w:r>
      <w:r w:rsidRPr="003B3BAB">
        <w:rPr>
          <w:rFonts w:ascii="Times New Roman" w:hAnsi="Times New Roman"/>
          <w:sz w:val="28"/>
          <w:szCs w:val="28"/>
        </w:rPr>
        <w:t xml:space="preserve"> ступени), 10 м по мишени № 8. </w:t>
      </w:r>
    </w:p>
    <w:p w:rsidR="00687264" w:rsidRPr="003B3BAB" w:rsidRDefault="00687264" w:rsidP="003B3BAB">
      <w:pPr>
        <w:pStyle w:val="a3"/>
        <w:tabs>
          <w:tab w:val="left" w:pos="1134"/>
        </w:tabs>
        <w:spacing w:line="360" w:lineRule="auto"/>
        <w:ind w:left="0" w:right="-1" w:firstLine="709"/>
        <w:jc w:val="both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>18. Туристский поход с проверкой туристских навыков</w:t>
      </w:r>
    </w:p>
    <w:p w:rsidR="00687264" w:rsidRPr="003B3BAB" w:rsidRDefault="00687264" w:rsidP="003B3BAB">
      <w:pPr>
        <w:pStyle w:val="a3"/>
        <w:tabs>
          <w:tab w:val="left" w:pos="0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3B3BAB">
        <w:rPr>
          <w:sz w:val="28"/>
          <w:szCs w:val="28"/>
          <w:lang w:val="en-US"/>
        </w:rPr>
        <w:t>III</w:t>
      </w:r>
      <w:r w:rsidRPr="003B3BAB">
        <w:rPr>
          <w:sz w:val="28"/>
          <w:szCs w:val="28"/>
        </w:rPr>
        <w:t xml:space="preserve">, </w:t>
      </w:r>
      <w:r w:rsidRPr="003B3BAB">
        <w:rPr>
          <w:sz w:val="28"/>
          <w:szCs w:val="28"/>
          <w:lang w:val="en-US"/>
        </w:rPr>
        <w:t>VIII</w:t>
      </w:r>
      <w:r w:rsidRPr="003B3BAB">
        <w:rPr>
          <w:sz w:val="28"/>
          <w:szCs w:val="28"/>
        </w:rPr>
        <w:t xml:space="preserve"> - </w:t>
      </w:r>
      <w:r w:rsidRPr="003B3BAB">
        <w:rPr>
          <w:sz w:val="28"/>
          <w:szCs w:val="28"/>
          <w:lang w:val="en-US"/>
        </w:rPr>
        <w:t>IX</w:t>
      </w:r>
      <w:r w:rsidRPr="003B3BAB">
        <w:rPr>
          <w:sz w:val="28"/>
          <w:szCs w:val="28"/>
        </w:rPr>
        <w:t xml:space="preserve"> ступеней длина пешего перехода составляет </w:t>
      </w:r>
      <w:smartTag w:uri="urn:schemas-microsoft-com:office:smarttags" w:element="metricconverter">
        <w:smartTagPr>
          <w:attr w:name="ProductID" w:val="5 км"/>
        </w:smartTagPr>
        <w:r w:rsidRPr="003B3BAB">
          <w:rPr>
            <w:sz w:val="28"/>
            <w:szCs w:val="28"/>
          </w:rPr>
          <w:t>5 км</w:t>
        </w:r>
      </w:smartTag>
      <w:r w:rsidRPr="003B3BAB">
        <w:rPr>
          <w:sz w:val="28"/>
          <w:szCs w:val="28"/>
        </w:rPr>
        <w:t xml:space="preserve">, IV - </w:t>
      </w:r>
      <w:r w:rsidRPr="003B3BAB">
        <w:rPr>
          <w:sz w:val="28"/>
          <w:szCs w:val="28"/>
          <w:lang w:val="en-US"/>
        </w:rPr>
        <w:t>V</w:t>
      </w:r>
      <w:r w:rsidRPr="003B3BAB">
        <w:rPr>
          <w:sz w:val="28"/>
          <w:szCs w:val="28"/>
        </w:rPr>
        <w:t xml:space="preserve">, </w:t>
      </w:r>
      <w:r w:rsidRPr="003B3BAB">
        <w:rPr>
          <w:sz w:val="28"/>
          <w:szCs w:val="28"/>
          <w:lang w:val="en-US"/>
        </w:rPr>
        <w:t>VII</w:t>
      </w:r>
      <w:r w:rsidRPr="003B3BAB">
        <w:rPr>
          <w:sz w:val="28"/>
          <w:szCs w:val="28"/>
        </w:rPr>
        <w:t xml:space="preserve"> ступеней - </w:t>
      </w:r>
      <w:smartTag w:uri="urn:schemas-microsoft-com:office:smarttags" w:element="metricconverter">
        <w:smartTagPr>
          <w:attr w:name="ProductID" w:val="10 км"/>
        </w:smartTagPr>
        <w:r w:rsidRPr="003B3BAB">
          <w:rPr>
            <w:sz w:val="28"/>
            <w:szCs w:val="28"/>
          </w:rPr>
          <w:t>10 км</w:t>
        </w:r>
      </w:smartTag>
      <w:r w:rsidRPr="003B3BAB">
        <w:rPr>
          <w:sz w:val="28"/>
          <w:szCs w:val="28"/>
        </w:rPr>
        <w:t xml:space="preserve">, </w:t>
      </w:r>
      <w:r w:rsidRPr="003B3BAB">
        <w:rPr>
          <w:sz w:val="28"/>
          <w:szCs w:val="28"/>
          <w:lang w:val="en-US"/>
        </w:rPr>
        <w:t>VI</w:t>
      </w:r>
      <w:r w:rsidRPr="003B3BAB">
        <w:rPr>
          <w:sz w:val="28"/>
          <w:szCs w:val="28"/>
        </w:rPr>
        <w:t xml:space="preserve"> ступени - </w:t>
      </w:r>
      <w:smartTag w:uri="urn:schemas-microsoft-com:office:smarttags" w:element="metricconverter">
        <w:smartTagPr>
          <w:attr w:name="ProductID" w:val="15 км"/>
        </w:smartTagPr>
        <w:r w:rsidRPr="003B3BAB">
          <w:rPr>
            <w:sz w:val="28"/>
            <w:szCs w:val="28"/>
          </w:rPr>
          <w:t>15 км</w:t>
        </w:r>
      </w:smartTag>
      <w:r w:rsidRPr="003B3BAB">
        <w:rPr>
          <w:sz w:val="28"/>
          <w:szCs w:val="28"/>
        </w:rPr>
        <w:t>.</w:t>
      </w:r>
    </w:p>
    <w:p w:rsidR="00687264" w:rsidRPr="003B3BAB" w:rsidRDefault="00687264" w:rsidP="003B3BAB">
      <w:pPr>
        <w:pStyle w:val="a3"/>
        <w:tabs>
          <w:tab w:val="left" w:pos="0"/>
        </w:tabs>
        <w:spacing w:line="360" w:lineRule="auto"/>
        <w:ind w:left="0" w:right="-1" w:firstLine="709"/>
        <w:jc w:val="both"/>
        <w:rPr>
          <w:sz w:val="28"/>
          <w:szCs w:val="28"/>
        </w:rPr>
      </w:pPr>
      <w:r w:rsidRPr="003B3BAB">
        <w:rPr>
          <w:sz w:val="28"/>
          <w:szCs w:val="28"/>
        </w:rPr>
        <w:t>В походе проверяются туристские знания и навыки: укладка рюкзака, ориентирование на местности по карте и компасу, установка палатки, разжигание костра, способы преодоления препятствий.</w:t>
      </w:r>
    </w:p>
    <w:p w:rsidR="00687264" w:rsidRDefault="00687264" w:rsidP="003B3BAB">
      <w:pPr>
        <w:pStyle w:val="a3"/>
        <w:spacing w:line="360" w:lineRule="auto"/>
        <w:rPr>
          <w:b/>
          <w:sz w:val="28"/>
          <w:szCs w:val="28"/>
        </w:rPr>
      </w:pPr>
      <w:r w:rsidRPr="003B3BAB">
        <w:rPr>
          <w:b/>
          <w:sz w:val="28"/>
          <w:szCs w:val="28"/>
        </w:rPr>
        <w:t>19. Скандинавская ходьба</w:t>
      </w:r>
    </w:p>
    <w:p w:rsidR="00687264" w:rsidRPr="003B3BAB" w:rsidRDefault="00687264" w:rsidP="003B3B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BAB">
        <w:rPr>
          <w:rFonts w:ascii="Times New Roman" w:hAnsi="Times New Roman"/>
          <w:sz w:val="28"/>
          <w:szCs w:val="28"/>
        </w:rPr>
        <w:t>Дистанции для участников скандинавской ходьбы прокладываются (по возможности) на ровных дорожках парков по ровной или слабопересеченной местности. При необходимости, участникам предоставляются палки, высота которых подбирается с учетом роста и физической подготовленности участников. Группы стартующих участников подбираются с учетом возраста, пола и физической подготовленности.</w:t>
      </w:r>
    </w:p>
    <w:p w:rsidR="002F3463" w:rsidRPr="003B3BAB" w:rsidRDefault="002F3463" w:rsidP="003B3BAB">
      <w:pPr>
        <w:pStyle w:val="a3"/>
        <w:spacing w:line="360" w:lineRule="auto"/>
        <w:ind w:left="1276" w:right="-1"/>
        <w:jc w:val="both"/>
        <w:rPr>
          <w:sz w:val="28"/>
          <w:szCs w:val="28"/>
        </w:rPr>
      </w:pPr>
    </w:p>
    <w:sectPr w:rsidR="002F3463" w:rsidRPr="003B3BAB" w:rsidSect="00135C7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DE" w:rsidRDefault="00C05DDE" w:rsidP="00135C79">
      <w:pPr>
        <w:spacing w:after="0" w:line="240" w:lineRule="auto"/>
      </w:pPr>
      <w:r>
        <w:separator/>
      </w:r>
    </w:p>
  </w:endnote>
  <w:endnote w:type="continuationSeparator" w:id="0">
    <w:p w:rsidR="00C05DDE" w:rsidRDefault="00C05DDE" w:rsidP="0013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DE" w:rsidRDefault="00C05DDE" w:rsidP="00135C79">
      <w:pPr>
        <w:spacing w:after="0" w:line="240" w:lineRule="auto"/>
      </w:pPr>
      <w:r>
        <w:separator/>
      </w:r>
    </w:p>
  </w:footnote>
  <w:footnote w:type="continuationSeparator" w:id="0">
    <w:p w:rsidR="00C05DDE" w:rsidRDefault="00C05DDE" w:rsidP="00135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C79" w:rsidRDefault="00CC009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1888">
      <w:rPr>
        <w:noProof/>
      </w:rPr>
      <w:t>7</w:t>
    </w:r>
    <w:r>
      <w:fldChar w:fldCharType="end"/>
    </w:r>
  </w:p>
  <w:p w:rsidR="00135C79" w:rsidRDefault="00135C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CE4"/>
    <w:rsid w:val="00010053"/>
    <w:rsid w:val="00044A8A"/>
    <w:rsid w:val="00135C79"/>
    <w:rsid w:val="0013670E"/>
    <w:rsid w:val="002910C9"/>
    <w:rsid w:val="002B057B"/>
    <w:rsid w:val="002F3463"/>
    <w:rsid w:val="003B3BAB"/>
    <w:rsid w:val="003E192A"/>
    <w:rsid w:val="004D06B9"/>
    <w:rsid w:val="004D438E"/>
    <w:rsid w:val="00581888"/>
    <w:rsid w:val="005831AE"/>
    <w:rsid w:val="00647E63"/>
    <w:rsid w:val="00676986"/>
    <w:rsid w:val="00687264"/>
    <w:rsid w:val="00AD3FF8"/>
    <w:rsid w:val="00B02556"/>
    <w:rsid w:val="00B50974"/>
    <w:rsid w:val="00C05DDE"/>
    <w:rsid w:val="00C42F6F"/>
    <w:rsid w:val="00C63C84"/>
    <w:rsid w:val="00CC0097"/>
    <w:rsid w:val="00D01CE4"/>
    <w:rsid w:val="00D4692E"/>
    <w:rsid w:val="00D85F91"/>
    <w:rsid w:val="00E12524"/>
    <w:rsid w:val="00E26FAE"/>
    <w:rsid w:val="00E802C9"/>
    <w:rsid w:val="00EE55D8"/>
    <w:rsid w:val="00F835D8"/>
    <w:rsid w:val="00FE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EE019C-2F36-4ED1-B395-42994B93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6B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E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C79"/>
  </w:style>
  <w:style w:type="paragraph" w:styleId="a6">
    <w:name w:val="footer"/>
    <w:basedOn w:val="a"/>
    <w:link w:val="a7"/>
    <w:uiPriority w:val="99"/>
    <w:semiHidden/>
    <w:unhideWhenUsed/>
    <w:rsid w:val="0013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5C79"/>
  </w:style>
  <w:style w:type="table" w:styleId="a8">
    <w:name w:val="Table Grid"/>
    <w:basedOn w:val="a1"/>
    <w:uiPriority w:val="59"/>
    <w:rsid w:val="002F34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F3463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63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3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zakrevskaja</dc:creator>
  <cp:keywords/>
  <cp:lastModifiedBy>Наталья М. Чечетка</cp:lastModifiedBy>
  <cp:revision>2</cp:revision>
  <cp:lastPrinted>2014-07-25T07:02:00Z</cp:lastPrinted>
  <dcterms:created xsi:type="dcterms:W3CDTF">2014-08-27T10:50:00Z</dcterms:created>
  <dcterms:modified xsi:type="dcterms:W3CDTF">2014-08-27T10:50:00Z</dcterms:modified>
</cp:coreProperties>
</file>